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31FD9BD" w:rsidR="00751DED" w:rsidRDefault="3E9B3B8E">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rsidR="00F15877">
        <w:br/>
      </w:r>
      <w:r>
        <w:t xml:space="preserve">Barrow CE Primary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DC0835" w14:paraId="7AD564AC"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A" w14:textId="77777777" w:rsidR="00DC0835" w:rsidRDefault="00DC0835" w:rsidP="00DC0835">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B" w14:textId="515838CA" w:rsidR="00DC0835" w:rsidRDefault="00DC0835" w:rsidP="00DC0835">
            <w:pPr>
              <w:pStyle w:val="TableRow"/>
            </w:pPr>
            <w:r>
              <w:t>202</w:t>
            </w:r>
            <w:r w:rsidR="00B13FCA">
              <w:t>5/2026</w:t>
            </w:r>
          </w:p>
        </w:tc>
      </w:tr>
      <w:tr w:rsidR="00DC0835" w14:paraId="7AD564AF"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D" w14:textId="77777777" w:rsidR="00DC0835" w:rsidRDefault="00DC0835" w:rsidP="00DC0835">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E" w14:textId="26A82662" w:rsidR="00DC0835" w:rsidRDefault="00DC0835" w:rsidP="00DC0835">
            <w:pPr>
              <w:pStyle w:val="TableRow"/>
            </w:pPr>
            <w:r>
              <w:t>September 202</w:t>
            </w:r>
            <w:r w:rsidR="00B13FCA">
              <w:t>5</w:t>
            </w:r>
          </w:p>
        </w:tc>
      </w:tr>
      <w:tr w:rsidR="00DC0835" w14:paraId="7AD564B2"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0" w14:textId="77777777" w:rsidR="00DC0835" w:rsidRDefault="00DC0835" w:rsidP="00DC0835">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1" w14:textId="5F5DC031" w:rsidR="00DC0835" w:rsidRDefault="00DC0835" w:rsidP="00DC0835">
            <w:pPr>
              <w:pStyle w:val="TableRow"/>
            </w:pPr>
            <w:r>
              <w:t>September 202</w:t>
            </w:r>
            <w:r w:rsidR="00B13FCA">
              <w:t>6</w:t>
            </w:r>
          </w:p>
        </w:tc>
      </w:tr>
      <w:tr w:rsidR="00DC0835" w14:paraId="7AD564B5"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3" w14:textId="77777777" w:rsidR="00DC0835" w:rsidRDefault="00DC0835" w:rsidP="00DC0835">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4" w14:textId="74390A51" w:rsidR="00DC0835" w:rsidRDefault="3E9B3B8E" w:rsidP="00DC0835">
            <w:pPr>
              <w:pStyle w:val="TableRow"/>
            </w:pPr>
            <w:r w:rsidRPr="3E9B3B8E">
              <w:t>Serah Appelbe</w:t>
            </w:r>
          </w:p>
        </w:tc>
      </w:tr>
      <w:tr w:rsidR="00DC0835" w14:paraId="7AD564B8"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6" w14:textId="77777777" w:rsidR="00DC0835" w:rsidRDefault="00DC0835" w:rsidP="00DC0835">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7" w14:textId="77777777" w:rsidR="00DC0835" w:rsidRDefault="00DC0835" w:rsidP="00DC0835">
            <w:pPr>
              <w:pStyle w:val="TableRow"/>
            </w:pPr>
          </w:p>
        </w:tc>
      </w:tr>
      <w:tr w:rsidR="00DC0835" w14:paraId="7AD564BB"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9" w14:textId="77777777" w:rsidR="00DC0835" w:rsidRDefault="00DC0835" w:rsidP="00DC0835">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A" w14:textId="76281F96" w:rsidR="00DC0835" w:rsidRDefault="00DC0835" w:rsidP="00DC0835">
            <w:pPr>
              <w:pStyle w:val="TableRow"/>
            </w:pPr>
            <w:r>
              <w:t>Musical Routes</w:t>
            </w:r>
          </w:p>
        </w:tc>
      </w:tr>
      <w:tr w:rsidR="00DC0835" w14:paraId="7AD564BE" w14:textId="77777777" w:rsidTr="3E9B3B8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C" w14:textId="77777777" w:rsidR="00DC0835" w:rsidRDefault="00DC0835" w:rsidP="00DC0835">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C94E2" w14:textId="77777777" w:rsidR="00DC0835" w:rsidRDefault="00DC0835" w:rsidP="00DC0835">
            <w:pPr>
              <w:pStyle w:val="TableRow"/>
            </w:pPr>
            <w:r>
              <w:t>Music for Life</w:t>
            </w:r>
          </w:p>
          <w:p w14:paraId="7AD564BD" w14:textId="3BEFEDD8" w:rsidR="00C04801" w:rsidRDefault="00C04801" w:rsidP="00DC0835">
            <w:pPr>
              <w:pStyle w:val="TableRow"/>
            </w:pPr>
          </w:p>
        </w:tc>
      </w:tr>
      <w:bookmarkEnd w:id="2"/>
      <w:bookmarkEnd w:id="3"/>
      <w:bookmarkEnd w:id="4"/>
    </w:tbl>
    <w:p w14:paraId="7AD564BF" w14:textId="77777777" w:rsidR="00751DED" w:rsidRDefault="00751DED"/>
    <w:p w14:paraId="7AD564C0" w14:textId="77777777" w:rsidR="00751DED" w:rsidRDefault="3E9B3B8E">
      <w:r w:rsidRPr="3E9B3B8E">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3E9B3B8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CB1DA9" w14:textId="0B3F49E1" w:rsidR="00290122" w:rsidRPr="00290122" w:rsidRDefault="3E9B3B8E" w:rsidP="3E9B3B8E">
            <w:pPr>
              <w:spacing w:before="120" w:after="120"/>
              <w:rPr>
                <w:rFonts w:cs="Arial"/>
              </w:rPr>
            </w:pPr>
            <w:r w:rsidRPr="3E9B3B8E">
              <w:rPr>
                <w:rFonts w:cs="Arial"/>
              </w:rPr>
              <w:t xml:space="preserve">As a school, we value music and the contributions this can make to the wider development of a child. We want our pupils to enjoy music and encourage them to develop a love of music. The Music curriculum is delivered through discreet lessons using The Charanga School Scheme (sponsored by a local orchestra). The scheme is in-line with the National Curriculum expectations (model music curriculum) and it provides an integrated, practical, exploratory and child-led approach to music learning. We have adapted the Charanga scheme to create a bespoke long-term plan for our school, ensuring the learning of musical knowledge and skills is sequential and National Curriculum aims are met. Each unit of work includes three main strands: 1. Listening and appraising music from a variety of genres, 2. Musical Activities include warm up games, singing, playing instruments, improvisation, and composition, 3. Performing. The Charanga Units enable children to understand musical concepts and enable a more secure, deeper learning and mastery of musical skills. Key vocabulary is </w:t>
            </w:r>
            <w:r w:rsidRPr="3E9B3B8E">
              <w:rPr>
                <w:rFonts w:cs="Arial"/>
              </w:rPr>
              <w:lastRenderedPageBreak/>
              <w:t>taught and re-visited to embed and strengthen children’s knowledge. Children are given the opportunity to play a variety of tuned and non-tuned instruments including glockenspiels, ukulele and boom whackers in the lessons and in KS 2 children also learn to play instruments such as the ukulele, recorders and samba drums during their whole class music lessons through the Music Hub and perform to the school and parents, showcasing what they have learnt.</w:t>
            </w:r>
          </w:p>
          <w:p w14:paraId="3A73E56F" w14:textId="0B643737" w:rsidR="0008016D" w:rsidRDefault="3E9B3B8E" w:rsidP="00C8262E">
            <w:pPr>
              <w:spacing w:before="120" w:after="120"/>
              <w:rPr>
                <w:rFonts w:cs="Arial"/>
              </w:rPr>
            </w:pPr>
            <w:r w:rsidRPr="3E9B3B8E">
              <w:rPr>
                <w:rFonts w:cs="Arial"/>
              </w:rPr>
              <w:t>The children have an hour a fortnight Music curriculum lessons (or the equivalent over a half-term) and additional music appreciation and singing sessions in worship. Our teachers make relevant adjustments and allow for differentiation, to ensure that music is inclusive and accessible for all learners.</w:t>
            </w:r>
          </w:p>
          <w:p w14:paraId="03842698" w14:textId="57CF2E9E" w:rsidR="00241BAE" w:rsidRDefault="00170B7E" w:rsidP="00C8262E">
            <w:pPr>
              <w:spacing w:before="120" w:after="120"/>
              <w:rPr>
                <w:rFonts w:cs="Arial"/>
              </w:rPr>
            </w:pPr>
            <w:r>
              <w:rPr>
                <w:rFonts w:cs="Arial"/>
              </w:rPr>
              <w:t xml:space="preserve">In addition to the Music curriculum lessons the </w:t>
            </w:r>
            <w:r w:rsidR="00836275">
              <w:rPr>
                <w:rFonts w:cs="Arial"/>
              </w:rPr>
              <w:t>w</w:t>
            </w:r>
            <w:r w:rsidR="00836275" w:rsidRPr="00836275">
              <w:rPr>
                <w:rFonts w:cs="Arial"/>
              </w:rPr>
              <w:t xml:space="preserve">hole school collective worships promote music, for example, children listen to music from a variety of genres as they enter </w:t>
            </w:r>
            <w:r w:rsidR="002D308D">
              <w:rPr>
                <w:rFonts w:cs="Arial"/>
              </w:rPr>
              <w:t>collective</w:t>
            </w:r>
            <w:r w:rsidR="00836275" w:rsidRPr="00836275">
              <w:rPr>
                <w:rFonts w:cs="Arial"/>
              </w:rPr>
              <w:t xml:space="preserve"> </w:t>
            </w:r>
            <w:r w:rsidR="00F02874">
              <w:rPr>
                <w:rFonts w:cs="Arial"/>
              </w:rPr>
              <w:t>worship.</w:t>
            </w:r>
          </w:p>
          <w:p w14:paraId="7AD564C9" w14:textId="36CB1DE1" w:rsidR="0008016D" w:rsidRPr="00D32D2D" w:rsidRDefault="0008016D" w:rsidP="00D32D2D">
            <w:pPr>
              <w:pStyle w:val="NormalWeb"/>
              <w:shd w:val="clear" w:color="auto" w:fill="FFFFFF"/>
              <w:spacing w:after="150"/>
              <w:rPr>
                <w:rFonts w:ascii="Arial" w:hAnsi="Arial" w:cs="Arial"/>
                <w:color w:val="545454"/>
              </w:rPr>
            </w:pPr>
            <w:r>
              <w:rPr>
                <w:rFonts w:ascii="Arial" w:hAnsi="Arial" w:cs="Arial"/>
                <w:color w:val="545454"/>
              </w:rPr>
              <w:t xml:space="preserve">Our curriculum is available on our website; </w:t>
            </w:r>
            <w:hyperlink r:id="rId7" w:history="1">
              <w:r w:rsidR="001E6F1C" w:rsidRPr="00BF41C8">
                <w:rPr>
                  <w:rStyle w:val="Hyperlink"/>
                  <w:rFonts w:cs="Arial"/>
                </w:rPr>
                <w:t>https://www.barrowcofeschool.com/page/our-curriculum/60326</w:t>
              </w:r>
            </w:hyperlink>
            <w:r w:rsidR="001E6F1C">
              <w:rPr>
                <w:rFonts w:ascii="Arial" w:hAnsi="Arial" w:cs="Arial"/>
                <w:color w:val="545454"/>
              </w:rPr>
              <w:t xml:space="preserve"> </w:t>
            </w:r>
          </w:p>
        </w:tc>
      </w:tr>
    </w:tbl>
    <w:p w14:paraId="7AD564CB" w14:textId="0ADDFD1B" w:rsidR="00751DED" w:rsidRDefault="00F15877">
      <w:pPr>
        <w:pStyle w:val="Heading2"/>
        <w:spacing w:before="600"/>
      </w:pPr>
      <w:bookmarkStart w:id="16" w:name="_Toc443397160"/>
      <w:r>
        <w:lastRenderedPageBreak/>
        <w:t xml:space="preserve">Part B: </w:t>
      </w:r>
      <w:r w:rsidR="006360CB">
        <w:rPr>
          <w:rFonts w:cs="Arial"/>
          <w:lang w:eastAsia="en-US"/>
        </w:rPr>
        <w:t>Extra-curricular music</w:t>
      </w:r>
    </w:p>
    <w:p w14:paraId="7AD564CC" w14:textId="77777777" w:rsidR="00751DED" w:rsidRDefault="3E9B3B8E">
      <w:r w:rsidRPr="3E9B3B8E">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3E9B3B8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4077E" w14:textId="33C8E3E4" w:rsidR="001D0BD2" w:rsidRPr="00FD622B" w:rsidRDefault="3E9B3B8E" w:rsidP="3E9B3B8E">
            <w:pPr>
              <w:rPr>
                <w:rFonts w:cs="Arial"/>
                <w:lang w:eastAsia="en-US"/>
              </w:rPr>
            </w:pPr>
            <w:r w:rsidRPr="3E9B3B8E">
              <w:rPr>
                <w:rFonts w:cs="Arial"/>
                <w:lang w:eastAsia="en-US"/>
              </w:rPr>
              <w:t xml:space="preserve">At Barrow School, children have the opportunity to enrol in individual instrument tuition classes through </w:t>
            </w:r>
            <w:r w:rsidRPr="3E9B3B8E">
              <w:rPr>
                <w:rFonts w:cs="Arial"/>
                <w:i/>
                <w:iCs/>
                <w:lang w:eastAsia="en-US"/>
              </w:rPr>
              <w:t>Music for Life</w:t>
            </w:r>
            <w:r w:rsidRPr="3E9B3B8E">
              <w:rPr>
                <w:rFonts w:cs="Arial"/>
                <w:lang w:eastAsia="en-US"/>
              </w:rPr>
              <w:t xml:space="preserve">. These lessons provide a fantastic chance for pupils to develop their musical skills with expert guidance. For more information, please call the school office or visit the </w:t>
            </w:r>
            <w:r w:rsidRPr="3E9B3B8E">
              <w:rPr>
                <w:rFonts w:cs="Arial"/>
                <w:i/>
                <w:iCs/>
                <w:lang w:eastAsia="en-US"/>
              </w:rPr>
              <w:t>Music for Life</w:t>
            </w:r>
            <w:r w:rsidRPr="3E9B3B8E">
              <w:rPr>
                <w:rFonts w:cs="Arial"/>
                <w:lang w:eastAsia="en-US"/>
              </w:rPr>
              <w:t xml:space="preserve"> website: </w:t>
            </w:r>
            <w:hyperlink r:id="rId8">
              <w:r w:rsidRPr="3E9B3B8E">
                <w:rPr>
                  <w:rStyle w:val="Hyperlink"/>
                  <w:rFonts w:cs="Arial"/>
                  <w:lang w:eastAsia="en-US"/>
                </w:rPr>
                <w:t>https://www.musicforlife.org.uk/schools/</w:t>
              </w:r>
            </w:hyperlink>
            <w:r w:rsidRPr="3E9B3B8E">
              <w:rPr>
                <w:rFonts w:cs="Arial"/>
                <w:lang w:eastAsia="en-US"/>
              </w:rPr>
              <w:t xml:space="preserve">. </w:t>
            </w:r>
          </w:p>
          <w:p w14:paraId="74B81500" w14:textId="2F7967C1" w:rsidR="001D0BD2" w:rsidRPr="00FD622B" w:rsidRDefault="3E9B3B8E" w:rsidP="3E9B3B8E">
            <w:pPr>
              <w:rPr>
                <w:rFonts w:cs="Arial"/>
                <w:lang w:eastAsia="en-US"/>
              </w:rPr>
            </w:pPr>
            <w:r w:rsidRPr="3E9B3B8E">
              <w:rPr>
                <w:rFonts w:cs="Arial"/>
              </w:rPr>
              <w:t>Musical activities are subsidised to ensure that all students have the opportunity to participate and develop their musical talents. For eligible Pupil Premium pupils, the cost of trips is reduced, making these valuable experiences more accessible. Additionally, free music lessons are provided for Pupil Premium children to support enthusiastic instrumentalists, enabling them to pursue their passion and enhance their skills. These subsidies help to create an inclusive and supportive environment where every child can engage in music.</w:t>
            </w:r>
          </w:p>
          <w:p w14:paraId="45B5CAE3" w14:textId="12C749C7" w:rsidR="001D0BD2" w:rsidRPr="00FD622B" w:rsidRDefault="650F7105" w:rsidP="650F7105">
            <w:pPr>
              <w:rPr>
                <w:rFonts w:cs="Arial"/>
                <w:lang w:eastAsia="en-US"/>
              </w:rPr>
            </w:pPr>
            <w:r w:rsidRPr="650F7105">
              <w:rPr>
                <w:rFonts w:cs="Arial"/>
                <w:lang w:eastAsia="en-US"/>
              </w:rPr>
              <w:t xml:space="preserve">Pupils have access to </w:t>
            </w:r>
            <w:r w:rsidRPr="650F7105">
              <w:rPr>
                <w:rFonts w:cs="Arial"/>
                <w:color w:val="auto"/>
                <w:lang w:eastAsia="en-US"/>
              </w:rPr>
              <w:t xml:space="preserve">recorders, ukuleles, a keyboard and </w:t>
            </w:r>
            <w:r w:rsidRPr="650F7105">
              <w:rPr>
                <w:rFonts w:cs="Arial"/>
                <w:lang w:eastAsia="en-US"/>
              </w:rPr>
              <w:t xml:space="preserve">a piano at school, providing them with the opportunity to rehearse and develop their musical skills during school. </w:t>
            </w:r>
            <w:r w:rsidRPr="650F7105">
              <w:rPr>
                <w:rFonts w:eastAsia="Arial" w:cs="Arial"/>
              </w:rPr>
              <w:t>They also have an after-school singing club for part of the academic year, further enriching their musical experience</w:t>
            </w:r>
          </w:p>
          <w:p w14:paraId="7AD564D5" w14:textId="2CA42335" w:rsidR="00004A49" w:rsidRPr="0052244B" w:rsidRDefault="650F7105" w:rsidP="650F7105">
            <w:pPr>
              <w:rPr>
                <w:rFonts w:cs="Arial"/>
              </w:rPr>
            </w:pPr>
            <w:r w:rsidRPr="650F7105">
              <w:rPr>
                <w:rFonts w:cs="Arial"/>
              </w:rPr>
              <w:lastRenderedPageBreak/>
              <w:t xml:space="preserve">Each year, we take part in </w:t>
            </w:r>
            <w:r w:rsidRPr="650F7105">
              <w:rPr>
                <w:rFonts w:cs="Arial"/>
                <w:i/>
                <w:iCs/>
              </w:rPr>
              <w:t>Young Voices</w:t>
            </w:r>
            <w:r w:rsidRPr="650F7105">
              <w:rPr>
                <w:rFonts w:cs="Arial"/>
              </w:rPr>
              <w:t xml:space="preserve"> alongside other primary schools across the UK, bringing children and teachers together for an electrifying choir experience. Through these unforgettable concerts, children discover their voices, build confidence, and create lasting memories. Pupils learn the songs and dances in school, have access to online resources at home, and can also attend our after-school </w:t>
            </w:r>
            <w:r w:rsidRPr="650F7105">
              <w:rPr>
                <w:rFonts w:cs="Arial"/>
                <w:i/>
                <w:iCs/>
              </w:rPr>
              <w:t>Young Voices</w:t>
            </w:r>
            <w:r w:rsidRPr="650F7105">
              <w:rPr>
                <w:rFonts w:cs="Arial"/>
              </w:rPr>
              <w:t xml:space="preserve"> Club.</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650F710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35EF22" w14:textId="5E8C9967" w:rsidR="00664550" w:rsidRPr="00664550" w:rsidRDefault="00664550" w:rsidP="00EB0F7E">
            <w:pPr>
              <w:spacing w:before="120" w:after="120"/>
              <w:rPr>
                <w:rFonts w:cs="Arial"/>
                <w:lang w:eastAsia="en-US"/>
              </w:rPr>
            </w:pPr>
            <w:r w:rsidRPr="00664550">
              <w:rPr>
                <w:rFonts w:cs="Arial"/>
                <w:lang w:eastAsia="en-US"/>
              </w:rPr>
              <w:t xml:space="preserve">At Barrow School, we begin each </w:t>
            </w:r>
            <w:r w:rsidRPr="00664550">
              <w:rPr>
                <w:rFonts w:cs="Arial"/>
                <w:i/>
                <w:iCs/>
                <w:lang w:eastAsia="en-US"/>
              </w:rPr>
              <w:t>Collective Worship</w:t>
            </w:r>
            <w:r w:rsidRPr="00664550">
              <w:rPr>
                <w:rFonts w:cs="Arial"/>
                <w:lang w:eastAsia="en-US"/>
              </w:rPr>
              <w:t xml:space="preserve"> with a different musical genre, rotating styles to provide a broad experience of music and culture. </w:t>
            </w:r>
            <w:r w:rsidR="00CD3160" w:rsidRPr="00CD3160">
              <w:rPr>
                <w:rFonts w:cs="Arial"/>
                <w:lang w:eastAsia="en-US"/>
              </w:rPr>
              <w:t xml:space="preserve">We also sing a wide range of songs during </w:t>
            </w:r>
            <w:r w:rsidR="00CD3160" w:rsidRPr="00CD3160">
              <w:rPr>
                <w:rFonts w:cs="Arial"/>
                <w:i/>
                <w:iCs/>
                <w:lang w:eastAsia="en-US"/>
              </w:rPr>
              <w:t>Collective Worship</w:t>
            </w:r>
            <w:r w:rsidR="00CD3160" w:rsidRPr="00CD3160">
              <w:rPr>
                <w:rFonts w:cs="Arial"/>
                <w:lang w:eastAsia="en-US"/>
              </w:rPr>
              <w:t xml:space="preserve">, carefully chosen to reflect the season and worship theme. </w:t>
            </w:r>
            <w:r w:rsidRPr="00664550">
              <w:rPr>
                <w:rFonts w:cs="Arial"/>
                <w:lang w:eastAsia="en-US"/>
              </w:rPr>
              <w:t xml:space="preserve">Each year, the Infant class performs a </w:t>
            </w:r>
            <w:r w:rsidRPr="00664550">
              <w:rPr>
                <w:rFonts w:cs="Arial"/>
                <w:i/>
                <w:iCs/>
                <w:lang w:eastAsia="en-US"/>
              </w:rPr>
              <w:t>Nativity Play</w:t>
            </w:r>
            <w:r w:rsidRPr="00664550">
              <w:rPr>
                <w:rFonts w:cs="Arial"/>
                <w:lang w:eastAsia="en-US"/>
              </w:rPr>
              <w:t xml:space="preserve">, showcasing both musical and dramatic performances for pupils and parents. In </w:t>
            </w:r>
            <w:r w:rsidRPr="00664550">
              <w:rPr>
                <w:rFonts w:cs="Arial"/>
                <w:i/>
                <w:iCs/>
                <w:lang w:eastAsia="en-US"/>
              </w:rPr>
              <w:t>Key Stage 2</w:t>
            </w:r>
            <w:r w:rsidRPr="00664550">
              <w:rPr>
                <w:rFonts w:cs="Arial"/>
                <w:lang w:eastAsia="en-US"/>
              </w:rPr>
              <w:t xml:space="preserve">, both classes take part in the </w:t>
            </w:r>
            <w:r w:rsidRPr="00664550">
              <w:rPr>
                <w:rFonts w:cs="Arial"/>
                <w:i/>
                <w:iCs/>
                <w:lang w:eastAsia="en-US"/>
              </w:rPr>
              <w:t>Carol Service</w:t>
            </w:r>
            <w:r w:rsidRPr="00664550">
              <w:rPr>
                <w:rFonts w:cs="Arial"/>
                <w:lang w:eastAsia="en-US"/>
              </w:rPr>
              <w:t>, performing for the school community</w:t>
            </w:r>
            <w:r w:rsidR="00EF78FE">
              <w:rPr>
                <w:rFonts w:cs="Arial"/>
                <w:lang w:eastAsia="en-US"/>
              </w:rPr>
              <w:t>. Additionally, they all</w:t>
            </w:r>
            <w:r w:rsidR="00174F46">
              <w:rPr>
                <w:rFonts w:cs="Arial"/>
                <w:lang w:eastAsia="en-US"/>
              </w:rPr>
              <w:t xml:space="preserve"> participate in an </w:t>
            </w:r>
            <w:r w:rsidR="004B0458">
              <w:rPr>
                <w:rFonts w:cs="Arial"/>
                <w:lang w:eastAsia="en-US"/>
              </w:rPr>
              <w:t>end of year play</w:t>
            </w:r>
            <w:r w:rsidRPr="00664550">
              <w:rPr>
                <w:rFonts w:cs="Arial"/>
                <w:lang w:eastAsia="en-US"/>
              </w:rPr>
              <w:t xml:space="preserve">. All pupils, parents, and members of the community are warmly invited to </w:t>
            </w:r>
            <w:r w:rsidR="000C7A0B">
              <w:rPr>
                <w:rFonts w:cs="Arial"/>
                <w:lang w:eastAsia="en-US"/>
              </w:rPr>
              <w:t>the</w:t>
            </w:r>
            <w:r w:rsidRPr="00664550">
              <w:rPr>
                <w:rFonts w:cs="Arial"/>
                <w:lang w:eastAsia="en-US"/>
              </w:rPr>
              <w:t xml:space="preserve"> </w:t>
            </w:r>
            <w:r w:rsidRPr="00664550">
              <w:rPr>
                <w:rFonts w:cs="Arial"/>
                <w:i/>
                <w:iCs/>
                <w:lang w:eastAsia="en-US"/>
              </w:rPr>
              <w:t>Lighting the Tree</w:t>
            </w:r>
            <w:r w:rsidRPr="00664550">
              <w:rPr>
                <w:rFonts w:cs="Arial"/>
                <w:lang w:eastAsia="en-US"/>
              </w:rPr>
              <w:t xml:space="preserve"> event, celebrating Christmas with festive prose and songs. During the </w:t>
            </w:r>
            <w:r w:rsidRPr="00664550">
              <w:rPr>
                <w:rFonts w:cs="Arial"/>
                <w:i/>
                <w:iCs/>
                <w:lang w:eastAsia="en-US"/>
              </w:rPr>
              <w:t>Christmas Fayre</w:t>
            </w:r>
            <w:r w:rsidRPr="00664550">
              <w:rPr>
                <w:rFonts w:cs="Arial"/>
                <w:lang w:eastAsia="en-US"/>
              </w:rPr>
              <w:t xml:space="preserve">, we are delighted to welcome the </w:t>
            </w:r>
            <w:r w:rsidRPr="00664550">
              <w:rPr>
                <w:rFonts w:cs="Arial"/>
                <w:i/>
                <w:iCs/>
                <w:lang w:eastAsia="en-US"/>
              </w:rPr>
              <w:t>Jon Modlaski Choir</w:t>
            </w:r>
            <w:r w:rsidRPr="00664550">
              <w:rPr>
                <w:rFonts w:cs="Arial"/>
                <w:lang w:eastAsia="en-US"/>
              </w:rPr>
              <w:t>, who perform with a variety of instruments. Children also have opportunities to showcase their talents in drama</w:t>
            </w:r>
            <w:r w:rsidR="00445B2F">
              <w:rPr>
                <w:rFonts w:cs="Arial"/>
                <w:lang w:eastAsia="en-US"/>
              </w:rPr>
              <w:t xml:space="preserve"> and</w:t>
            </w:r>
            <w:r w:rsidRPr="00664550">
              <w:rPr>
                <w:rFonts w:cs="Arial"/>
                <w:lang w:eastAsia="en-US"/>
              </w:rPr>
              <w:t xml:space="preserve"> s</w:t>
            </w:r>
            <w:r w:rsidR="00445B2F">
              <w:rPr>
                <w:rFonts w:cs="Arial"/>
                <w:lang w:eastAsia="en-US"/>
              </w:rPr>
              <w:t>ong</w:t>
            </w:r>
            <w:r w:rsidRPr="00664550">
              <w:rPr>
                <w:rFonts w:cs="Arial"/>
                <w:lang w:eastAsia="en-US"/>
              </w:rPr>
              <w:t xml:space="preserve">g, during both our </w:t>
            </w:r>
            <w:r w:rsidRPr="00664550">
              <w:rPr>
                <w:rFonts w:cs="Arial"/>
                <w:i/>
                <w:iCs/>
                <w:lang w:eastAsia="en-US"/>
              </w:rPr>
              <w:t>Harvest</w:t>
            </w:r>
            <w:r w:rsidRPr="00664550">
              <w:rPr>
                <w:rFonts w:cs="Arial"/>
                <w:lang w:eastAsia="en-US"/>
              </w:rPr>
              <w:t xml:space="preserve"> and </w:t>
            </w:r>
            <w:r w:rsidRPr="00664550">
              <w:rPr>
                <w:rFonts w:cs="Arial"/>
                <w:i/>
                <w:iCs/>
                <w:lang w:eastAsia="en-US"/>
              </w:rPr>
              <w:t>Easter</w:t>
            </w:r>
            <w:r w:rsidRPr="00664550">
              <w:rPr>
                <w:rFonts w:cs="Arial"/>
                <w:lang w:eastAsia="en-US"/>
              </w:rPr>
              <w:t xml:space="preserve"> services.</w:t>
            </w:r>
          </w:p>
          <w:p w14:paraId="6123E6C2" w14:textId="26F54E9B" w:rsidR="00664550" w:rsidRPr="00664550" w:rsidRDefault="650F7105" w:rsidP="650F7105">
            <w:pPr>
              <w:spacing w:before="120" w:after="120"/>
              <w:rPr>
                <w:rFonts w:cs="Arial"/>
                <w:lang w:eastAsia="en-US"/>
              </w:rPr>
            </w:pPr>
            <w:r w:rsidRPr="650F7105">
              <w:rPr>
                <w:rFonts w:cs="Arial"/>
                <w:i/>
                <w:iCs/>
                <w:lang w:eastAsia="en-US"/>
              </w:rPr>
              <w:t>Key Stage 2</w:t>
            </w:r>
            <w:r w:rsidRPr="650F7105">
              <w:rPr>
                <w:rFonts w:cs="Arial"/>
                <w:lang w:eastAsia="en-US"/>
              </w:rPr>
              <w:t xml:space="preserve"> pupils also have the exciting opportunity to take part in a live performance at the </w:t>
            </w:r>
            <w:r w:rsidRPr="650F7105">
              <w:rPr>
                <w:rFonts w:cs="Arial"/>
                <w:i/>
                <w:iCs/>
                <w:lang w:eastAsia="en-US"/>
              </w:rPr>
              <w:t>NEM Arena</w:t>
            </w:r>
            <w:r w:rsidRPr="650F7105">
              <w:rPr>
                <w:rFonts w:cs="Arial"/>
                <w:lang w:eastAsia="en-US"/>
              </w:rPr>
              <w:t xml:space="preserve"> in Manchester as part of the </w:t>
            </w:r>
            <w:r w:rsidRPr="650F7105">
              <w:rPr>
                <w:rFonts w:cs="Arial"/>
                <w:i/>
                <w:iCs/>
                <w:lang w:eastAsia="en-US"/>
              </w:rPr>
              <w:t>Young Voices</w:t>
            </w:r>
            <w:r w:rsidRPr="650F7105">
              <w:rPr>
                <w:rFonts w:cs="Arial"/>
                <w:lang w:eastAsia="en-US"/>
              </w:rPr>
              <w:t xml:space="preserve"> concerts. On the day of the concert, the pupils—along with up to 9,000 other young voices—rehearses together, creating a vibrant and powerful collective experience. In the evening, they perform in a breathtaking concert featuring special guest artists. To enhance the event, they enlist the UK’s leading sound and light technicians, ensuring a truly spectacular production. The excitement and energy in the arena make this an unforgettable experience for each child!</w:t>
            </w:r>
          </w:p>
          <w:p w14:paraId="7AD564DE" w14:textId="46C2F471" w:rsidR="00153437" w:rsidRPr="001D2719" w:rsidRDefault="650F7105" w:rsidP="650F7105">
            <w:pPr>
              <w:spacing w:before="120" w:after="120"/>
              <w:rPr>
                <w:rFonts w:cs="Arial"/>
                <w:lang w:eastAsia="en-US"/>
              </w:rPr>
            </w:pPr>
            <w:r w:rsidRPr="650F7105">
              <w:rPr>
                <w:rFonts w:cs="Arial"/>
                <w:lang w:eastAsia="en-US"/>
              </w:rPr>
              <w:t xml:space="preserve">Throughout the year, we embrace additional local opportunities for children to gain new musical experiences and perform. These have included ukulele performance from a local group and singing in church. We also hold musical concerts for pupils and parents, celebrating the children’s progress after working with the </w:t>
            </w:r>
            <w:r w:rsidRPr="650F7105">
              <w:rPr>
                <w:rFonts w:cs="Arial"/>
                <w:i/>
                <w:iCs/>
                <w:lang w:eastAsia="en-US"/>
              </w:rPr>
              <w:t>Music Hub</w:t>
            </w:r>
            <w:r w:rsidRPr="650F7105">
              <w:rPr>
                <w:rFonts w:cs="Arial"/>
                <w:lang w:eastAsia="en-US"/>
              </w:rPr>
              <w:t xml:space="preserve"> on instruments such as samba drums and ukulele.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3E9B3B8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1324E" w14:textId="77777777" w:rsidR="00CB58AD" w:rsidRDefault="00CB58AD" w:rsidP="00CB58AD">
            <w:pPr>
              <w:spacing w:before="120" w:after="120"/>
              <w:rPr>
                <w:rFonts w:cs="Arial"/>
              </w:rPr>
            </w:pPr>
            <w:r>
              <w:rPr>
                <w:rFonts w:cs="Arial"/>
              </w:rPr>
              <w:t>Our action plan for music includes:</w:t>
            </w:r>
          </w:p>
          <w:p w14:paraId="4ADF8E7B" w14:textId="2165701C" w:rsidR="00BD119E" w:rsidRDefault="00BD119E" w:rsidP="3E9B3B8E">
            <w:pPr>
              <w:pStyle w:val="ListParagraph"/>
              <w:spacing w:before="120" w:after="120"/>
              <w:rPr>
                <w:rFonts w:cs="Arial"/>
              </w:rPr>
            </w:pPr>
            <w:r>
              <w:rPr>
                <w:rFonts w:cs="Arial"/>
              </w:rPr>
              <w:t>Continual professional development for staff</w:t>
            </w:r>
            <w:r w:rsidR="00636A70">
              <w:rPr>
                <w:rFonts w:cs="Arial"/>
              </w:rPr>
              <w:t>.</w:t>
            </w:r>
          </w:p>
          <w:p w14:paraId="1BCFFA49" w14:textId="43811A6D" w:rsidR="00CB58AD" w:rsidRDefault="0027528D" w:rsidP="3E9B3B8E">
            <w:pPr>
              <w:pStyle w:val="ListParagraph"/>
              <w:spacing w:before="120" w:after="120"/>
              <w:rPr>
                <w:rFonts w:cs="Arial"/>
              </w:rPr>
            </w:pPr>
            <w:r>
              <w:rPr>
                <w:rFonts w:cs="Arial"/>
              </w:rPr>
              <w:t xml:space="preserve">Looking at the </w:t>
            </w:r>
            <w:r w:rsidR="3E9B3B8E" w:rsidRPr="3E9B3B8E">
              <w:rPr>
                <w:rFonts w:cs="Arial"/>
              </w:rPr>
              <w:t>effectiveness of Charanga use in classes.</w:t>
            </w:r>
          </w:p>
          <w:p w14:paraId="1B34E706" w14:textId="77777777" w:rsidR="00CB58AD" w:rsidRDefault="3E9B3B8E" w:rsidP="3E9B3B8E">
            <w:pPr>
              <w:pStyle w:val="ListParagraph"/>
              <w:spacing w:before="120" w:after="120"/>
              <w:rPr>
                <w:rFonts w:cs="Arial"/>
              </w:rPr>
            </w:pPr>
            <w:r w:rsidRPr="3E9B3B8E">
              <w:rPr>
                <w:rFonts w:cs="Arial"/>
              </w:rPr>
              <w:t>Continu</w:t>
            </w:r>
            <w:r w:rsidR="001163FC">
              <w:rPr>
                <w:rFonts w:cs="Arial"/>
              </w:rPr>
              <w:t>ing the music provision</w:t>
            </w:r>
            <w:r w:rsidRPr="3E9B3B8E">
              <w:rPr>
                <w:rFonts w:cs="Arial"/>
              </w:rPr>
              <w:t>.</w:t>
            </w:r>
          </w:p>
          <w:p w14:paraId="7AD564E4" w14:textId="3141C721" w:rsidR="00BD119E" w:rsidRPr="00D23915" w:rsidRDefault="00BD119E" w:rsidP="3E9B3B8E">
            <w:pPr>
              <w:pStyle w:val="ListParagraph"/>
              <w:spacing w:before="120" w:after="120"/>
              <w:rPr>
                <w:rFonts w:cs="Arial"/>
              </w:rPr>
            </w:pPr>
            <w:r>
              <w:rPr>
                <w:rFonts w:cs="Arial"/>
              </w:rPr>
              <w:t>Celebrating the performances within school.</w:t>
            </w:r>
          </w:p>
        </w:tc>
      </w:tr>
    </w:tbl>
    <w:p w14:paraId="7AD564E6" w14:textId="46C0B732"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rsidTr="650F7105">
        <w:trPr>
          <w:trHeight w:val="840"/>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E8" w14:textId="1C62FE49" w:rsidR="00751DED" w:rsidRDefault="00526C7A">
            <w:pPr>
              <w:spacing w:before="120" w:after="120"/>
              <w:rPr>
                <w:rFonts w:cs="Arial"/>
              </w:rPr>
            </w:pPr>
            <w:r>
              <w:rPr>
                <w:rFonts w:cs="Arial"/>
              </w:rPr>
              <w:t>V</w:t>
            </w:r>
            <w:r w:rsidR="00CF5AE3">
              <w:rPr>
                <w:rFonts w:cs="Arial"/>
              </w:rPr>
              <w:t>isit t</w:t>
            </w:r>
            <w:r w:rsidR="00F15877">
              <w:rPr>
                <w:rFonts w:cs="Arial"/>
              </w:rPr>
              <w:t xml:space="preserve">he Department for Education </w:t>
            </w:r>
            <w:hyperlink r:id="rId9" w:history="1">
              <w:r w:rsidR="00F15877">
                <w:rPr>
                  <w:rStyle w:val="Hyperlink"/>
                  <w:rFonts w:cs="Arial"/>
                </w:rPr>
                <w:t>guide for parents and young people</w:t>
              </w:r>
            </w:hyperlink>
            <w:r w:rsidR="00F15877">
              <w:rPr>
                <w:rFonts w:cs="Arial"/>
              </w:rPr>
              <w:t xml:space="preserve"> on </w:t>
            </w:r>
            <w:r>
              <w:rPr>
                <w:rFonts w:cs="Arial"/>
              </w:rPr>
              <w:t xml:space="preserve">find out </w:t>
            </w:r>
            <w:r w:rsidR="00F15877">
              <w:rPr>
                <w:rFonts w:cs="Arial"/>
              </w:rPr>
              <w:t xml:space="preserve">how </w:t>
            </w:r>
            <w:r w:rsidR="00CF5AE3">
              <w:rPr>
                <w:rFonts w:cs="Arial"/>
              </w:rPr>
              <w:t>you</w:t>
            </w:r>
            <w:r w:rsidR="00F15877">
              <w:rPr>
                <w:rFonts w:cs="Arial"/>
              </w:rPr>
              <w:t xml:space="preserve"> can get involved in music in and out of school </w:t>
            </w:r>
          </w:p>
          <w:p w14:paraId="578A1E77" w14:textId="5BAA87A5" w:rsidR="00526C7A" w:rsidRPr="00526C7A" w:rsidRDefault="650F7105" w:rsidP="650F7105">
            <w:pPr>
              <w:pStyle w:val="TableRow"/>
              <w:spacing w:before="120" w:after="120"/>
            </w:pPr>
            <w:r>
              <w:t xml:space="preserve">To find out more about </w:t>
            </w:r>
            <w:r w:rsidRPr="650F7105">
              <w:rPr>
                <w:i/>
                <w:iCs/>
              </w:rPr>
              <w:t>Music for Life</w:t>
            </w:r>
            <w:r>
              <w:t xml:space="preserve"> and the instrumental tuition they offer, please visit their website: </w:t>
            </w:r>
            <w:hyperlink r:id="rId10">
              <w:r w:rsidRPr="650F7105">
                <w:rPr>
                  <w:rStyle w:val="Hyperlink"/>
                </w:rPr>
                <w:t>Music for Life – Parents</w:t>
              </w:r>
            </w:hyperlink>
            <w:r>
              <w:t xml:space="preserve">,  email at </w:t>
            </w:r>
            <w:hyperlink r:id="rId11">
              <w:r w:rsidRPr="650F7105">
                <w:rPr>
                  <w:rStyle w:val="Hyperlink"/>
                </w:rPr>
                <w:t>admin@musicforlife.org.uk</w:t>
              </w:r>
            </w:hyperlink>
            <w:r>
              <w:t xml:space="preserve"> or call  01244 728922</w:t>
            </w:r>
          </w:p>
          <w:p w14:paraId="7AD564EA" w14:textId="1AD3C65C" w:rsidR="00751DED" w:rsidRDefault="650F7105" w:rsidP="650F7105">
            <w:pPr>
              <w:spacing w:before="120" w:after="120"/>
            </w:pPr>
            <w:r>
              <w:t xml:space="preserve">To learn more about the </w:t>
            </w:r>
            <w:r w:rsidRPr="650F7105">
              <w:rPr>
                <w:i/>
                <w:iCs/>
              </w:rPr>
              <w:t>Young Voices</w:t>
            </w:r>
            <w:r>
              <w:t xml:space="preserve"> events, please visit their official website: </w:t>
            </w:r>
            <w:hyperlink r:id="rId12">
              <w:r w:rsidRPr="650F7105">
                <w:rPr>
                  <w:rStyle w:val="Hyperlink"/>
                </w:rPr>
                <w:t>https://www.youngvoices.co.uk</w:t>
              </w:r>
            </w:hyperlink>
            <w:r>
              <w:t>.here, you'll find detailed information about upcoming concerts, rehearsal schedules, and resources for participants. Young Voices organises the largest children's choir concerts in the world, bringing together thousands of students to perform in major arenas across the UK</w:t>
            </w:r>
          </w:p>
        </w:tc>
      </w:tr>
      <w:bookmarkEnd w:id="14"/>
      <w:bookmarkEnd w:id="15"/>
      <w:bookmarkEnd w:id="16"/>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A00A" w14:textId="77777777" w:rsidR="00E72E69" w:rsidRDefault="00E72E69">
      <w:pPr>
        <w:spacing w:after="0" w:line="240" w:lineRule="auto"/>
      </w:pPr>
      <w:r>
        <w:separator/>
      </w:r>
    </w:p>
  </w:endnote>
  <w:endnote w:type="continuationSeparator" w:id="0">
    <w:p w14:paraId="3701B2A9" w14:textId="77777777" w:rsidR="00E72E69" w:rsidRDefault="00E7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3074" w14:textId="77777777" w:rsidR="00E72E69" w:rsidRDefault="00E72E69">
      <w:pPr>
        <w:spacing w:after="0" w:line="240" w:lineRule="auto"/>
      </w:pPr>
      <w:r>
        <w:separator/>
      </w:r>
    </w:p>
  </w:footnote>
  <w:footnote w:type="continuationSeparator" w:id="0">
    <w:p w14:paraId="20F6D656" w14:textId="77777777" w:rsidR="00E72E69" w:rsidRDefault="00E7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750EFD"/>
    <w:multiLevelType w:val="hybridMultilevel"/>
    <w:tmpl w:val="A4B2BD08"/>
    <w:lvl w:ilvl="0" w:tplc="E2E280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5"/>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385717784">
    <w:abstractNumId w:val="1"/>
  </w:num>
  <w:num w:numId="19" w16cid:durableId="1618215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4A49"/>
    <w:rsid w:val="000720F5"/>
    <w:rsid w:val="0008016D"/>
    <w:rsid w:val="000A4E92"/>
    <w:rsid w:val="000C7A0B"/>
    <w:rsid w:val="001163FC"/>
    <w:rsid w:val="001435A3"/>
    <w:rsid w:val="00153437"/>
    <w:rsid w:val="00154C43"/>
    <w:rsid w:val="00170B7E"/>
    <w:rsid w:val="00174F46"/>
    <w:rsid w:val="001D0BD2"/>
    <w:rsid w:val="001D2719"/>
    <w:rsid w:val="001E6F1C"/>
    <w:rsid w:val="00241BAE"/>
    <w:rsid w:val="002644EE"/>
    <w:rsid w:val="0027528D"/>
    <w:rsid w:val="0028551F"/>
    <w:rsid w:val="00290122"/>
    <w:rsid w:val="00296B84"/>
    <w:rsid w:val="002D308D"/>
    <w:rsid w:val="003115C5"/>
    <w:rsid w:val="00312F59"/>
    <w:rsid w:val="00324558"/>
    <w:rsid w:val="00333ED0"/>
    <w:rsid w:val="003F0872"/>
    <w:rsid w:val="00417C7A"/>
    <w:rsid w:val="004205DA"/>
    <w:rsid w:val="0044549B"/>
    <w:rsid w:val="00445B2F"/>
    <w:rsid w:val="00445CCA"/>
    <w:rsid w:val="00476E61"/>
    <w:rsid w:val="004B03F3"/>
    <w:rsid w:val="004B0458"/>
    <w:rsid w:val="005012CC"/>
    <w:rsid w:val="0052244B"/>
    <w:rsid w:val="00526C7A"/>
    <w:rsid w:val="00567695"/>
    <w:rsid w:val="00586C25"/>
    <w:rsid w:val="005A473D"/>
    <w:rsid w:val="005D09E6"/>
    <w:rsid w:val="005E4E2D"/>
    <w:rsid w:val="00606CD6"/>
    <w:rsid w:val="006360CB"/>
    <w:rsid w:val="00636A70"/>
    <w:rsid w:val="00664550"/>
    <w:rsid w:val="00691169"/>
    <w:rsid w:val="006C0E53"/>
    <w:rsid w:val="006C34C0"/>
    <w:rsid w:val="006D1866"/>
    <w:rsid w:val="00741575"/>
    <w:rsid w:val="00751DED"/>
    <w:rsid w:val="007560BE"/>
    <w:rsid w:val="00771890"/>
    <w:rsid w:val="007E062F"/>
    <w:rsid w:val="007E272E"/>
    <w:rsid w:val="00805023"/>
    <w:rsid w:val="00836275"/>
    <w:rsid w:val="00837A1F"/>
    <w:rsid w:val="008770E8"/>
    <w:rsid w:val="00881C10"/>
    <w:rsid w:val="00954E03"/>
    <w:rsid w:val="009B6E55"/>
    <w:rsid w:val="009D4E01"/>
    <w:rsid w:val="00A27070"/>
    <w:rsid w:val="00A8747C"/>
    <w:rsid w:val="00AA2117"/>
    <w:rsid w:val="00B05B1B"/>
    <w:rsid w:val="00B13FCA"/>
    <w:rsid w:val="00B20B78"/>
    <w:rsid w:val="00B2482F"/>
    <w:rsid w:val="00BD119E"/>
    <w:rsid w:val="00C04801"/>
    <w:rsid w:val="00C05E31"/>
    <w:rsid w:val="00C74494"/>
    <w:rsid w:val="00C75B33"/>
    <w:rsid w:val="00C8262E"/>
    <w:rsid w:val="00CB58AD"/>
    <w:rsid w:val="00CC0317"/>
    <w:rsid w:val="00CC6378"/>
    <w:rsid w:val="00CD3160"/>
    <w:rsid w:val="00CE042F"/>
    <w:rsid w:val="00CF5AE3"/>
    <w:rsid w:val="00CF5EB2"/>
    <w:rsid w:val="00D01330"/>
    <w:rsid w:val="00D1742A"/>
    <w:rsid w:val="00D23915"/>
    <w:rsid w:val="00D32D2D"/>
    <w:rsid w:val="00D71564"/>
    <w:rsid w:val="00D76C7A"/>
    <w:rsid w:val="00D77AEA"/>
    <w:rsid w:val="00D90233"/>
    <w:rsid w:val="00DC0835"/>
    <w:rsid w:val="00DD6D7F"/>
    <w:rsid w:val="00DE4A30"/>
    <w:rsid w:val="00E0707D"/>
    <w:rsid w:val="00E402FF"/>
    <w:rsid w:val="00E40A6E"/>
    <w:rsid w:val="00E664F5"/>
    <w:rsid w:val="00E72E69"/>
    <w:rsid w:val="00EB0F7E"/>
    <w:rsid w:val="00EB3A0F"/>
    <w:rsid w:val="00EE7A97"/>
    <w:rsid w:val="00EF78FE"/>
    <w:rsid w:val="00F02874"/>
    <w:rsid w:val="00F03708"/>
    <w:rsid w:val="00F044E8"/>
    <w:rsid w:val="00F15877"/>
    <w:rsid w:val="00F63D88"/>
    <w:rsid w:val="00FD1472"/>
    <w:rsid w:val="00FD21C7"/>
    <w:rsid w:val="00FD622B"/>
    <w:rsid w:val="00FE6450"/>
    <w:rsid w:val="3E9B3B8E"/>
    <w:rsid w:val="650F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29012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1763">
      <w:bodyDiv w:val="1"/>
      <w:marLeft w:val="0"/>
      <w:marRight w:val="0"/>
      <w:marTop w:val="0"/>
      <w:marBottom w:val="0"/>
      <w:divBdr>
        <w:top w:val="none" w:sz="0" w:space="0" w:color="auto"/>
        <w:left w:val="none" w:sz="0" w:space="0" w:color="auto"/>
        <w:bottom w:val="none" w:sz="0" w:space="0" w:color="auto"/>
        <w:right w:val="none" w:sz="0" w:space="0" w:color="auto"/>
      </w:divBdr>
    </w:div>
    <w:div w:id="51736908">
      <w:bodyDiv w:val="1"/>
      <w:marLeft w:val="0"/>
      <w:marRight w:val="0"/>
      <w:marTop w:val="0"/>
      <w:marBottom w:val="0"/>
      <w:divBdr>
        <w:top w:val="none" w:sz="0" w:space="0" w:color="auto"/>
        <w:left w:val="none" w:sz="0" w:space="0" w:color="auto"/>
        <w:bottom w:val="none" w:sz="0" w:space="0" w:color="auto"/>
        <w:right w:val="none" w:sz="0" w:space="0" w:color="auto"/>
      </w:divBdr>
    </w:div>
    <w:div w:id="180825263">
      <w:bodyDiv w:val="1"/>
      <w:marLeft w:val="0"/>
      <w:marRight w:val="0"/>
      <w:marTop w:val="0"/>
      <w:marBottom w:val="0"/>
      <w:divBdr>
        <w:top w:val="none" w:sz="0" w:space="0" w:color="auto"/>
        <w:left w:val="none" w:sz="0" w:space="0" w:color="auto"/>
        <w:bottom w:val="none" w:sz="0" w:space="0" w:color="auto"/>
        <w:right w:val="none" w:sz="0" w:space="0" w:color="auto"/>
      </w:divBdr>
    </w:div>
    <w:div w:id="331185631">
      <w:bodyDiv w:val="1"/>
      <w:marLeft w:val="0"/>
      <w:marRight w:val="0"/>
      <w:marTop w:val="0"/>
      <w:marBottom w:val="0"/>
      <w:divBdr>
        <w:top w:val="none" w:sz="0" w:space="0" w:color="auto"/>
        <w:left w:val="none" w:sz="0" w:space="0" w:color="auto"/>
        <w:bottom w:val="none" w:sz="0" w:space="0" w:color="auto"/>
        <w:right w:val="none" w:sz="0" w:space="0" w:color="auto"/>
      </w:divBdr>
    </w:div>
    <w:div w:id="333189894">
      <w:bodyDiv w:val="1"/>
      <w:marLeft w:val="0"/>
      <w:marRight w:val="0"/>
      <w:marTop w:val="0"/>
      <w:marBottom w:val="0"/>
      <w:divBdr>
        <w:top w:val="none" w:sz="0" w:space="0" w:color="auto"/>
        <w:left w:val="none" w:sz="0" w:space="0" w:color="auto"/>
        <w:bottom w:val="none" w:sz="0" w:space="0" w:color="auto"/>
        <w:right w:val="none" w:sz="0" w:space="0" w:color="auto"/>
      </w:divBdr>
    </w:div>
    <w:div w:id="368341190">
      <w:bodyDiv w:val="1"/>
      <w:marLeft w:val="0"/>
      <w:marRight w:val="0"/>
      <w:marTop w:val="0"/>
      <w:marBottom w:val="0"/>
      <w:divBdr>
        <w:top w:val="none" w:sz="0" w:space="0" w:color="auto"/>
        <w:left w:val="none" w:sz="0" w:space="0" w:color="auto"/>
        <w:bottom w:val="none" w:sz="0" w:space="0" w:color="auto"/>
        <w:right w:val="none" w:sz="0" w:space="0" w:color="auto"/>
      </w:divBdr>
    </w:div>
    <w:div w:id="456029419">
      <w:bodyDiv w:val="1"/>
      <w:marLeft w:val="0"/>
      <w:marRight w:val="0"/>
      <w:marTop w:val="0"/>
      <w:marBottom w:val="0"/>
      <w:divBdr>
        <w:top w:val="none" w:sz="0" w:space="0" w:color="auto"/>
        <w:left w:val="none" w:sz="0" w:space="0" w:color="auto"/>
        <w:bottom w:val="none" w:sz="0" w:space="0" w:color="auto"/>
        <w:right w:val="none" w:sz="0" w:space="0" w:color="auto"/>
      </w:divBdr>
    </w:div>
    <w:div w:id="701518822">
      <w:bodyDiv w:val="1"/>
      <w:marLeft w:val="0"/>
      <w:marRight w:val="0"/>
      <w:marTop w:val="0"/>
      <w:marBottom w:val="0"/>
      <w:divBdr>
        <w:top w:val="none" w:sz="0" w:space="0" w:color="auto"/>
        <w:left w:val="none" w:sz="0" w:space="0" w:color="auto"/>
        <w:bottom w:val="none" w:sz="0" w:space="0" w:color="auto"/>
        <w:right w:val="none" w:sz="0" w:space="0" w:color="auto"/>
      </w:divBdr>
    </w:div>
    <w:div w:id="712383561">
      <w:bodyDiv w:val="1"/>
      <w:marLeft w:val="0"/>
      <w:marRight w:val="0"/>
      <w:marTop w:val="0"/>
      <w:marBottom w:val="0"/>
      <w:divBdr>
        <w:top w:val="none" w:sz="0" w:space="0" w:color="auto"/>
        <w:left w:val="none" w:sz="0" w:space="0" w:color="auto"/>
        <w:bottom w:val="none" w:sz="0" w:space="0" w:color="auto"/>
        <w:right w:val="none" w:sz="0" w:space="0" w:color="auto"/>
      </w:divBdr>
    </w:div>
    <w:div w:id="718893620">
      <w:bodyDiv w:val="1"/>
      <w:marLeft w:val="0"/>
      <w:marRight w:val="0"/>
      <w:marTop w:val="0"/>
      <w:marBottom w:val="0"/>
      <w:divBdr>
        <w:top w:val="none" w:sz="0" w:space="0" w:color="auto"/>
        <w:left w:val="none" w:sz="0" w:space="0" w:color="auto"/>
        <w:bottom w:val="none" w:sz="0" w:space="0" w:color="auto"/>
        <w:right w:val="none" w:sz="0" w:space="0" w:color="auto"/>
      </w:divBdr>
    </w:div>
    <w:div w:id="771782757">
      <w:bodyDiv w:val="1"/>
      <w:marLeft w:val="0"/>
      <w:marRight w:val="0"/>
      <w:marTop w:val="0"/>
      <w:marBottom w:val="0"/>
      <w:divBdr>
        <w:top w:val="none" w:sz="0" w:space="0" w:color="auto"/>
        <w:left w:val="none" w:sz="0" w:space="0" w:color="auto"/>
        <w:bottom w:val="none" w:sz="0" w:space="0" w:color="auto"/>
        <w:right w:val="none" w:sz="0" w:space="0" w:color="auto"/>
      </w:divBdr>
    </w:div>
    <w:div w:id="824860415">
      <w:bodyDiv w:val="1"/>
      <w:marLeft w:val="0"/>
      <w:marRight w:val="0"/>
      <w:marTop w:val="0"/>
      <w:marBottom w:val="0"/>
      <w:divBdr>
        <w:top w:val="none" w:sz="0" w:space="0" w:color="auto"/>
        <w:left w:val="none" w:sz="0" w:space="0" w:color="auto"/>
        <w:bottom w:val="none" w:sz="0" w:space="0" w:color="auto"/>
        <w:right w:val="none" w:sz="0" w:space="0" w:color="auto"/>
      </w:divBdr>
    </w:div>
    <w:div w:id="1020157244">
      <w:bodyDiv w:val="1"/>
      <w:marLeft w:val="0"/>
      <w:marRight w:val="0"/>
      <w:marTop w:val="0"/>
      <w:marBottom w:val="0"/>
      <w:divBdr>
        <w:top w:val="none" w:sz="0" w:space="0" w:color="auto"/>
        <w:left w:val="none" w:sz="0" w:space="0" w:color="auto"/>
        <w:bottom w:val="none" w:sz="0" w:space="0" w:color="auto"/>
        <w:right w:val="none" w:sz="0" w:space="0" w:color="auto"/>
      </w:divBdr>
    </w:div>
    <w:div w:id="1107655841">
      <w:bodyDiv w:val="1"/>
      <w:marLeft w:val="0"/>
      <w:marRight w:val="0"/>
      <w:marTop w:val="0"/>
      <w:marBottom w:val="0"/>
      <w:divBdr>
        <w:top w:val="none" w:sz="0" w:space="0" w:color="auto"/>
        <w:left w:val="none" w:sz="0" w:space="0" w:color="auto"/>
        <w:bottom w:val="none" w:sz="0" w:space="0" w:color="auto"/>
        <w:right w:val="none" w:sz="0" w:space="0" w:color="auto"/>
      </w:divBdr>
    </w:div>
    <w:div w:id="1168709709">
      <w:bodyDiv w:val="1"/>
      <w:marLeft w:val="0"/>
      <w:marRight w:val="0"/>
      <w:marTop w:val="0"/>
      <w:marBottom w:val="0"/>
      <w:divBdr>
        <w:top w:val="none" w:sz="0" w:space="0" w:color="auto"/>
        <w:left w:val="none" w:sz="0" w:space="0" w:color="auto"/>
        <w:bottom w:val="none" w:sz="0" w:space="0" w:color="auto"/>
        <w:right w:val="none" w:sz="0" w:space="0" w:color="auto"/>
      </w:divBdr>
    </w:div>
    <w:div w:id="1175537629">
      <w:bodyDiv w:val="1"/>
      <w:marLeft w:val="0"/>
      <w:marRight w:val="0"/>
      <w:marTop w:val="0"/>
      <w:marBottom w:val="0"/>
      <w:divBdr>
        <w:top w:val="none" w:sz="0" w:space="0" w:color="auto"/>
        <w:left w:val="none" w:sz="0" w:space="0" w:color="auto"/>
        <w:bottom w:val="none" w:sz="0" w:space="0" w:color="auto"/>
        <w:right w:val="none" w:sz="0" w:space="0" w:color="auto"/>
      </w:divBdr>
    </w:div>
    <w:div w:id="1229072994">
      <w:bodyDiv w:val="1"/>
      <w:marLeft w:val="0"/>
      <w:marRight w:val="0"/>
      <w:marTop w:val="0"/>
      <w:marBottom w:val="0"/>
      <w:divBdr>
        <w:top w:val="none" w:sz="0" w:space="0" w:color="auto"/>
        <w:left w:val="none" w:sz="0" w:space="0" w:color="auto"/>
        <w:bottom w:val="none" w:sz="0" w:space="0" w:color="auto"/>
        <w:right w:val="none" w:sz="0" w:space="0" w:color="auto"/>
      </w:divBdr>
    </w:div>
    <w:div w:id="1390418639">
      <w:bodyDiv w:val="1"/>
      <w:marLeft w:val="0"/>
      <w:marRight w:val="0"/>
      <w:marTop w:val="0"/>
      <w:marBottom w:val="0"/>
      <w:divBdr>
        <w:top w:val="none" w:sz="0" w:space="0" w:color="auto"/>
        <w:left w:val="none" w:sz="0" w:space="0" w:color="auto"/>
        <w:bottom w:val="none" w:sz="0" w:space="0" w:color="auto"/>
        <w:right w:val="none" w:sz="0" w:space="0" w:color="auto"/>
      </w:divBdr>
    </w:div>
    <w:div w:id="1477338267">
      <w:bodyDiv w:val="1"/>
      <w:marLeft w:val="0"/>
      <w:marRight w:val="0"/>
      <w:marTop w:val="0"/>
      <w:marBottom w:val="0"/>
      <w:divBdr>
        <w:top w:val="none" w:sz="0" w:space="0" w:color="auto"/>
        <w:left w:val="none" w:sz="0" w:space="0" w:color="auto"/>
        <w:bottom w:val="none" w:sz="0" w:space="0" w:color="auto"/>
        <w:right w:val="none" w:sz="0" w:space="0" w:color="auto"/>
      </w:divBdr>
    </w:div>
    <w:div w:id="1521236594">
      <w:bodyDiv w:val="1"/>
      <w:marLeft w:val="0"/>
      <w:marRight w:val="0"/>
      <w:marTop w:val="0"/>
      <w:marBottom w:val="0"/>
      <w:divBdr>
        <w:top w:val="none" w:sz="0" w:space="0" w:color="auto"/>
        <w:left w:val="none" w:sz="0" w:space="0" w:color="auto"/>
        <w:bottom w:val="none" w:sz="0" w:space="0" w:color="auto"/>
        <w:right w:val="none" w:sz="0" w:space="0" w:color="auto"/>
      </w:divBdr>
    </w:div>
    <w:div w:id="1552879880">
      <w:bodyDiv w:val="1"/>
      <w:marLeft w:val="0"/>
      <w:marRight w:val="0"/>
      <w:marTop w:val="0"/>
      <w:marBottom w:val="0"/>
      <w:divBdr>
        <w:top w:val="none" w:sz="0" w:space="0" w:color="auto"/>
        <w:left w:val="none" w:sz="0" w:space="0" w:color="auto"/>
        <w:bottom w:val="none" w:sz="0" w:space="0" w:color="auto"/>
        <w:right w:val="none" w:sz="0" w:space="0" w:color="auto"/>
      </w:divBdr>
    </w:div>
    <w:div w:id="1617567608">
      <w:bodyDiv w:val="1"/>
      <w:marLeft w:val="0"/>
      <w:marRight w:val="0"/>
      <w:marTop w:val="0"/>
      <w:marBottom w:val="0"/>
      <w:divBdr>
        <w:top w:val="none" w:sz="0" w:space="0" w:color="auto"/>
        <w:left w:val="none" w:sz="0" w:space="0" w:color="auto"/>
        <w:bottom w:val="none" w:sz="0" w:space="0" w:color="auto"/>
        <w:right w:val="none" w:sz="0" w:space="0" w:color="auto"/>
      </w:divBdr>
    </w:div>
    <w:div w:id="1850874602">
      <w:bodyDiv w:val="1"/>
      <w:marLeft w:val="0"/>
      <w:marRight w:val="0"/>
      <w:marTop w:val="0"/>
      <w:marBottom w:val="0"/>
      <w:divBdr>
        <w:top w:val="none" w:sz="0" w:space="0" w:color="auto"/>
        <w:left w:val="none" w:sz="0" w:space="0" w:color="auto"/>
        <w:bottom w:val="none" w:sz="0" w:space="0" w:color="auto"/>
        <w:right w:val="none" w:sz="0" w:space="0" w:color="auto"/>
      </w:divBdr>
    </w:div>
    <w:div w:id="1882594496">
      <w:bodyDiv w:val="1"/>
      <w:marLeft w:val="0"/>
      <w:marRight w:val="0"/>
      <w:marTop w:val="0"/>
      <w:marBottom w:val="0"/>
      <w:divBdr>
        <w:top w:val="none" w:sz="0" w:space="0" w:color="auto"/>
        <w:left w:val="none" w:sz="0" w:space="0" w:color="auto"/>
        <w:bottom w:val="none" w:sz="0" w:space="0" w:color="auto"/>
        <w:right w:val="none" w:sz="0" w:space="0" w:color="auto"/>
      </w:divBdr>
    </w:div>
    <w:div w:id="2094357665">
      <w:bodyDiv w:val="1"/>
      <w:marLeft w:val="0"/>
      <w:marRight w:val="0"/>
      <w:marTop w:val="0"/>
      <w:marBottom w:val="0"/>
      <w:divBdr>
        <w:top w:val="none" w:sz="0" w:space="0" w:color="auto"/>
        <w:left w:val="none" w:sz="0" w:space="0" w:color="auto"/>
        <w:bottom w:val="none" w:sz="0" w:space="0" w:color="auto"/>
        <w:right w:val="none" w:sz="0" w:space="0" w:color="auto"/>
      </w:divBdr>
    </w:div>
    <w:div w:id="212745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sicforlife.org.uk/schoo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rrowcofeschool.com/page/our-curriculum/60326" TargetMode="External"/><Relationship Id="rId12" Type="http://schemas.openxmlformats.org/officeDocument/2006/relationships/hyperlink" Target="https://www.youngvoice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musicforlif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usicforlife.org.uk/parents/" TargetMode="External"/><Relationship Id="rId4" Type="http://schemas.openxmlformats.org/officeDocument/2006/relationships/webSettings" Target="webSettings.xml"/><Relationship Id="rId9" Type="http://schemas.openxmlformats.org/officeDocument/2006/relationships/hyperlink" Target="https://www.gov.uk/government/publications/music-education-information-for-parents-and-young-peop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Serah Appelbe</cp:lastModifiedBy>
  <cp:revision>15</cp:revision>
  <cp:lastPrinted>2014-09-18T05:26:00Z</cp:lastPrinted>
  <dcterms:created xsi:type="dcterms:W3CDTF">2025-09-09T17:01:00Z</dcterms:created>
  <dcterms:modified xsi:type="dcterms:W3CDTF">2025-09-14T08:28:00Z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